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E74" w14:textId="45E94164" w:rsidR="00197A0E" w:rsidRDefault="00083179" w:rsidP="00986305">
      <w:pPr>
        <w:rPr>
          <w:rFonts w:ascii="Times New Roman" w:hAnsi="Times New Roman" w:cs="Times New Roman"/>
          <w:sz w:val="44"/>
          <w:szCs w:val="44"/>
        </w:rPr>
      </w:pPr>
      <w:r w:rsidRPr="003F254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7E70EC" wp14:editId="2DBECE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840" cy="830580"/>
            <wp:effectExtent l="0" t="0" r="3810" b="7620"/>
            <wp:wrapNone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10A01" w14:textId="77777777" w:rsidR="00197A0E" w:rsidRDefault="00197A0E" w:rsidP="00986305">
      <w:pPr>
        <w:rPr>
          <w:rFonts w:ascii="Times New Roman" w:hAnsi="Times New Roman" w:cs="Times New Roman"/>
          <w:sz w:val="44"/>
          <w:szCs w:val="44"/>
        </w:rPr>
      </w:pPr>
    </w:p>
    <w:p w14:paraId="768DB7EC" w14:textId="77777777" w:rsidR="00197A0E" w:rsidRDefault="00197A0E" w:rsidP="00986305">
      <w:pPr>
        <w:rPr>
          <w:rFonts w:ascii="Times New Roman" w:hAnsi="Times New Roman" w:cs="Times New Roman"/>
          <w:sz w:val="44"/>
          <w:szCs w:val="44"/>
        </w:rPr>
      </w:pPr>
    </w:p>
    <w:p w14:paraId="6AAF87CE" w14:textId="2D0CAD50" w:rsidR="00986305" w:rsidRPr="00986305" w:rsidRDefault="00986305" w:rsidP="00986305">
      <w:pPr>
        <w:rPr>
          <w:rFonts w:ascii="Times New Roman" w:hAnsi="Times New Roman" w:cs="Times New Roman"/>
          <w:sz w:val="44"/>
          <w:szCs w:val="44"/>
        </w:rPr>
      </w:pPr>
      <w:r w:rsidRPr="00986305">
        <w:rPr>
          <w:rFonts w:ascii="Times New Roman" w:hAnsi="Times New Roman" w:cs="Times New Roman"/>
          <w:sz w:val="44"/>
          <w:szCs w:val="44"/>
        </w:rPr>
        <w:t xml:space="preserve">Interpellation till </w:t>
      </w:r>
      <w:r w:rsidR="00AF51E6">
        <w:rPr>
          <w:rFonts w:ascii="Times New Roman" w:hAnsi="Times New Roman" w:cs="Times New Roman"/>
          <w:sz w:val="44"/>
          <w:szCs w:val="44"/>
        </w:rPr>
        <w:t>kommunstyrelsens ordförande Claes Nordmark</w:t>
      </w:r>
    </w:p>
    <w:p w14:paraId="17D19405" w14:textId="77777777" w:rsidR="00E90C68" w:rsidRDefault="00E90C68" w:rsidP="00986305">
      <w:pPr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7F8AD6D" w14:textId="1C537026" w:rsidR="00686E59" w:rsidRDefault="006A23D0" w:rsidP="00986305">
      <w:pPr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Den 7 mars kunde vi </w:t>
      </w:r>
      <w:r w:rsidR="00F13C29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läsa på </w:t>
      </w:r>
      <w:r w:rsidR="00686E59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skatteverkets hemsida </w:t>
      </w:r>
      <w:r w:rsidR="00F13C29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om nya skatteregler för biogas.</w:t>
      </w:r>
      <w:r w:rsidR="00686E59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CB651D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Regeländringarna grundar sig på en dom i EU-domstolen</w:t>
      </w:r>
      <w:r w:rsidR="0010568B"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4FDD6FBE" w14:textId="0EDB8D8A" w:rsidR="00E201B7" w:rsidRDefault="00AF51E6" w:rsidP="00986305">
      <w:pPr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I en dom från EU-domstolen ogiltigförklaras EU-kommissionens beslut om att låta Sverige skattebefria</w:t>
      </w:r>
      <w:r w:rsidR="00E90C68"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biogas</w:t>
      </w:r>
      <w:r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och biogasol som förbrukats för uppvärmning eller som motorbränsle. Det innebär att Skatteverket inte längre kan bevilja befrielse från skatt för</w:t>
      </w:r>
      <w:r w:rsidR="00E90C68"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biogas</w:t>
      </w:r>
      <w:r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eller biogasol som förbrukats för uppvärmning. Inte heller befrielse för skatt på</w:t>
      </w:r>
      <w:r w:rsidR="00E90C68"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biogas</w:t>
      </w:r>
      <w:r w:rsidRPr="0010568B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eller biogasol som förbrukats eller sålts som motorbränsle kan beviljas.</w:t>
      </w:r>
    </w:p>
    <w:p w14:paraId="2D2109AD" w14:textId="77777777" w:rsidR="00E67941" w:rsidRPr="000C7765" w:rsidRDefault="00E67941" w:rsidP="00E67941">
      <w:pPr>
        <w:pStyle w:val="Normalwebb"/>
        <w:shd w:val="clear" w:color="auto" w:fill="FFFFFF"/>
        <w:spacing w:before="24" w:beforeAutospacing="0" w:after="24" w:afterAutospacing="0"/>
        <w:rPr>
          <w:color w:val="000000"/>
        </w:rPr>
      </w:pPr>
      <w:r w:rsidRPr="000C7765">
        <w:rPr>
          <w:color w:val="000000"/>
        </w:rPr>
        <w:t>Sammanlagt har det handlat om 1,5 miljarder kronor om året i nedsatt skatt för runt 700 företag, kommuner eller andra biogasanvändare, enligt Skatteverket.</w:t>
      </w:r>
    </w:p>
    <w:p w14:paraId="677D00E5" w14:textId="76891419" w:rsidR="00E67941" w:rsidRPr="000C7765" w:rsidRDefault="00E67941" w:rsidP="00E67941">
      <w:pPr>
        <w:pStyle w:val="Normalwebb"/>
        <w:shd w:val="clear" w:color="auto" w:fill="FFFFFF"/>
        <w:spacing w:before="24" w:beforeAutospacing="0" w:after="24" w:afterAutospacing="0"/>
        <w:rPr>
          <w:color w:val="000000"/>
        </w:rPr>
      </w:pPr>
      <w:r w:rsidRPr="000C7765">
        <w:rPr>
          <w:color w:val="000000"/>
        </w:rPr>
        <w:t xml:space="preserve">Men nu går </w:t>
      </w:r>
      <w:r w:rsidR="00D804EF">
        <w:rPr>
          <w:color w:val="000000"/>
        </w:rPr>
        <w:t xml:space="preserve">dessa </w:t>
      </w:r>
      <w:r w:rsidRPr="000C7765">
        <w:rPr>
          <w:color w:val="000000"/>
        </w:rPr>
        <w:t xml:space="preserve">miste om denna skattebefrielse från en dag till en annan på grund av </w:t>
      </w:r>
      <w:r w:rsidR="00CE22D0">
        <w:rPr>
          <w:color w:val="000000"/>
        </w:rPr>
        <w:t xml:space="preserve">          </w:t>
      </w:r>
      <w:r w:rsidRPr="000C7765">
        <w:rPr>
          <w:color w:val="000000"/>
        </w:rPr>
        <w:t>en EU-dom.</w:t>
      </w:r>
    </w:p>
    <w:p w14:paraId="391BDAF2" w14:textId="77777777" w:rsidR="000C7765" w:rsidRPr="000C7765" w:rsidRDefault="000C7765" w:rsidP="00E67941">
      <w:pPr>
        <w:pStyle w:val="Normalwebb"/>
        <w:shd w:val="clear" w:color="auto" w:fill="FFFFFF"/>
        <w:spacing w:before="24" w:beforeAutospacing="0" w:after="24" w:afterAutospacing="0"/>
        <w:rPr>
          <w:color w:val="000000"/>
        </w:rPr>
      </w:pPr>
    </w:p>
    <w:p w14:paraId="4F56BC5E" w14:textId="30AACE1D" w:rsidR="000C7765" w:rsidRDefault="000C7765" w:rsidP="00E67941">
      <w:pPr>
        <w:pStyle w:val="Normalwebb"/>
        <w:shd w:val="clear" w:color="auto" w:fill="FFFFFF"/>
        <w:spacing w:before="24" w:beforeAutospacing="0" w:after="24" w:afterAutospacing="0"/>
        <w:rPr>
          <w:color w:val="000000"/>
          <w:shd w:val="clear" w:color="auto" w:fill="FFFFFF"/>
        </w:rPr>
      </w:pPr>
      <w:r w:rsidRPr="000C7765">
        <w:rPr>
          <w:color w:val="000000"/>
          <w:shd w:val="clear" w:color="auto" w:fill="FFFFFF"/>
        </w:rPr>
        <w:t xml:space="preserve">Enligt </w:t>
      </w:r>
      <w:r w:rsidR="00C731C9">
        <w:rPr>
          <w:color w:val="000000"/>
          <w:shd w:val="clear" w:color="auto" w:fill="FFFFFF"/>
        </w:rPr>
        <w:t xml:space="preserve">transportbranschen </w:t>
      </w:r>
      <w:r w:rsidRPr="000C7765">
        <w:rPr>
          <w:color w:val="000000"/>
          <w:shd w:val="clear" w:color="auto" w:fill="FFFFFF"/>
        </w:rPr>
        <w:t xml:space="preserve">kan kostnadsökningen </w:t>
      </w:r>
      <w:r w:rsidR="00C731C9">
        <w:rPr>
          <w:color w:val="000000"/>
          <w:shd w:val="clear" w:color="auto" w:fill="FFFFFF"/>
        </w:rPr>
        <w:t xml:space="preserve">i och med domen </w:t>
      </w:r>
      <w:r w:rsidRPr="000C7765">
        <w:rPr>
          <w:color w:val="000000"/>
          <w:shd w:val="clear" w:color="auto" w:fill="FFFFFF"/>
        </w:rPr>
        <w:t xml:space="preserve">uppgå till tio kronor </w:t>
      </w:r>
      <w:r w:rsidR="00D205C7">
        <w:rPr>
          <w:color w:val="000000"/>
          <w:shd w:val="clear" w:color="auto" w:fill="FFFFFF"/>
        </w:rPr>
        <w:t xml:space="preserve">      </w:t>
      </w:r>
      <w:r w:rsidRPr="000C7765">
        <w:rPr>
          <w:color w:val="000000"/>
          <w:shd w:val="clear" w:color="auto" w:fill="FFFFFF"/>
        </w:rPr>
        <w:t>mer per mil</w:t>
      </w:r>
      <w:r w:rsidR="009E658C">
        <w:rPr>
          <w:color w:val="000000"/>
          <w:shd w:val="clear" w:color="auto" w:fill="FFFFFF"/>
        </w:rPr>
        <w:t>.</w:t>
      </w:r>
    </w:p>
    <w:p w14:paraId="10608B25" w14:textId="77777777" w:rsidR="00083576" w:rsidRPr="000C7765" w:rsidRDefault="00083576" w:rsidP="00E67941">
      <w:pPr>
        <w:pStyle w:val="Normalwebb"/>
        <w:shd w:val="clear" w:color="auto" w:fill="FFFFFF"/>
        <w:spacing w:before="24" w:beforeAutospacing="0" w:after="24" w:afterAutospacing="0"/>
        <w:rPr>
          <w:color w:val="000000"/>
        </w:rPr>
      </w:pPr>
    </w:p>
    <w:p w14:paraId="447EBDE9" w14:textId="771F54EB" w:rsidR="004004E9" w:rsidRPr="0039430C" w:rsidRDefault="00EF2E70" w:rsidP="00986305">
      <w:pPr>
        <w:rPr>
          <w:rFonts w:ascii="Times New Roman" w:hAnsi="Times New Roman" w:cs="Times New Roman"/>
          <w:sz w:val="24"/>
          <w:szCs w:val="24"/>
        </w:rPr>
      </w:pPr>
      <w:r w:rsidRPr="0039430C">
        <w:rPr>
          <w:rFonts w:ascii="Times New Roman" w:hAnsi="Times New Roman" w:cs="Times New Roman"/>
          <w:sz w:val="24"/>
          <w:szCs w:val="24"/>
        </w:rPr>
        <w:t>Skatteverket anger vidare att de analyserar vad domen innebär</w:t>
      </w:r>
      <w:r w:rsidR="00BB6F4D" w:rsidRPr="0039430C">
        <w:rPr>
          <w:rFonts w:ascii="Times New Roman" w:hAnsi="Times New Roman" w:cs="Times New Roman"/>
          <w:sz w:val="24"/>
          <w:szCs w:val="24"/>
        </w:rPr>
        <w:t xml:space="preserve"> i frågan om eventuella återkrav av de belopp</w:t>
      </w:r>
      <w:r w:rsidR="0039430C" w:rsidRPr="0039430C">
        <w:rPr>
          <w:rFonts w:ascii="Times New Roman" w:hAnsi="Times New Roman" w:cs="Times New Roman"/>
          <w:sz w:val="24"/>
          <w:szCs w:val="24"/>
        </w:rPr>
        <w:t xml:space="preserve"> som tidigare medgetts.</w:t>
      </w:r>
    </w:p>
    <w:p w14:paraId="5F912D31" w14:textId="77777777" w:rsidR="00D205C7" w:rsidRDefault="00D205C7" w:rsidP="00986305">
      <w:pPr>
        <w:rPr>
          <w:rFonts w:ascii="Times New Roman" w:hAnsi="Times New Roman" w:cs="Times New Roman"/>
          <w:sz w:val="24"/>
          <w:szCs w:val="24"/>
        </w:rPr>
      </w:pPr>
    </w:p>
    <w:p w14:paraId="61F56BA0" w14:textId="600CA134" w:rsidR="00A509A8" w:rsidRPr="00D40E3F" w:rsidRDefault="00A509A8" w:rsidP="00986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E3F">
        <w:rPr>
          <w:rFonts w:ascii="Times New Roman" w:hAnsi="Times New Roman" w:cs="Times New Roman"/>
          <w:sz w:val="24"/>
          <w:szCs w:val="24"/>
          <w:u w:val="single"/>
        </w:rPr>
        <w:t>Mina frågor till kommunstyrelsens ordförande:</w:t>
      </w:r>
    </w:p>
    <w:p w14:paraId="28B02CD5" w14:textId="732B1796" w:rsidR="00A509A8" w:rsidRDefault="00F870E2" w:rsidP="00986305">
      <w:pPr>
        <w:rPr>
          <w:rFonts w:ascii="Times New Roman" w:hAnsi="Times New Roman" w:cs="Times New Roman"/>
          <w:sz w:val="24"/>
          <w:szCs w:val="24"/>
        </w:rPr>
      </w:pPr>
      <w:r w:rsidRPr="00D205C7">
        <w:rPr>
          <w:rFonts w:ascii="Times New Roman" w:hAnsi="Times New Roman" w:cs="Times New Roman"/>
          <w:sz w:val="24"/>
          <w:szCs w:val="24"/>
        </w:rPr>
        <w:t xml:space="preserve">Hur kommer beslutet att påverka priset på den biogas </w:t>
      </w:r>
      <w:r w:rsidR="00345946" w:rsidRPr="00D205C7">
        <w:rPr>
          <w:rFonts w:ascii="Times New Roman" w:hAnsi="Times New Roman" w:cs="Times New Roman"/>
          <w:sz w:val="24"/>
          <w:szCs w:val="24"/>
        </w:rPr>
        <w:t>som produceras i vår avfallsanläggning</w:t>
      </w:r>
      <w:r w:rsidR="004E7BB3">
        <w:rPr>
          <w:rFonts w:ascii="Times New Roman" w:hAnsi="Times New Roman" w:cs="Times New Roman"/>
          <w:sz w:val="24"/>
          <w:szCs w:val="24"/>
        </w:rPr>
        <w:t>?</w:t>
      </w:r>
    </w:p>
    <w:p w14:paraId="21507A42" w14:textId="4C0EE9C5" w:rsidR="00D205C7" w:rsidRPr="00D205C7" w:rsidRDefault="00D205C7" w:rsidP="0098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kan </w:t>
      </w:r>
      <w:r w:rsidR="00D37B47">
        <w:rPr>
          <w:rFonts w:ascii="Times New Roman" w:hAnsi="Times New Roman" w:cs="Times New Roman"/>
          <w:sz w:val="24"/>
          <w:szCs w:val="24"/>
        </w:rPr>
        <w:t>beslutet innebära i fråga om fortsatta ekonomiska satsningar vid anläggningen</w:t>
      </w:r>
      <w:r w:rsidR="004E7BB3">
        <w:rPr>
          <w:rFonts w:ascii="Times New Roman" w:hAnsi="Times New Roman" w:cs="Times New Roman"/>
          <w:sz w:val="24"/>
          <w:szCs w:val="24"/>
        </w:rPr>
        <w:t>?</w:t>
      </w:r>
    </w:p>
    <w:p w14:paraId="3894678B" w14:textId="3BDBF4DC" w:rsidR="00EF2E70" w:rsidRPr="00F63D84" w:rsidRDefault="00F63D84" w:rsidP="00986305">
      <w:pPr>
        <w:rPr>
          <w:rFonts w:ascii="Times New Roman" w:hAnsi="Times New Roman" w:cs="Times New Roman"/>
          <w:sz w:val="24"/>
          <w:szCs w:val="24"/>
        </w:rPr>
      </w:pPr>
      <w:r w:rsidRPr="00F63D84">
        <w:rPr>
          <w:rFonts w:ascii="Times New Roman" w:hAnsi="Times New Roman" w:cs="Times New Roman"/>
          <w:sz w:val="24"/>
          <w:szCs w:val="24"/>
        </w:rPr>
        <w:t>Hur påverkas kommunens fordonsanvändning av beslutet i EU-domstolen?</w:t>
      </w:r>
    </w:p>
    <w:p w14:paraId="1CDDAEB1" w14:textId="77777777" w:rsidR="004E7BB3" w:rsidRDefault="004E7BB3" w:rsidP="00986305">
      <w:pPr>
        <w:rPr>
          <w:rFonts w:ascii="Times New Roman" w:hAnsi="Times New Roman" w:cs="Times New Roman"/>
        </w:rPr>
      </w:pPr>
    </w:p>
    <w:p w14:paraId="2A6F49F4" w14:textId="2CDBA994" w:rsidR="00355B96" w:rsidRPr="00D40E3F" w:rsidRDefault="00355B96" w:rsidP="00986305">
      <w:pPr>
        <w:rPr>
          <w:rFonts w:ascii="Times New Roman" w:hAnsi="Times New Roman" w:cs="Times New Roman"/>
        </w:rPr>
      </w:pPr>
      <w:r w:rsidRPr="00D40E3F">
        <w:rPr>
          <w:rFonts w:ascii="Times New Roman" w:hAnsi="Times New Roman" w:cs="Times New Roman"/>
        </w:rPr>
        <w:t>Boden 202</w:t>
      </w:r>
      <w:r w:rsidR="00C53905" w:rsidRPr="00D40E3F">
        <w:rPr>
          <w:rFonts w:ascii="Times New Roman" w:hAnsi="Times New Roman" w:cs="Times New Roman"/>
        </w:rPr>
        <w:t>3</w:t>
      </w:r>
      <w:r w:rsidRPr="00D40E3F">
        <w:rPr>
          <w:rFonts w:ascii="Times New Roman" w:hAnsi="Times New Roman" w:cs="Times New Roman"/>
        </w:rPr>
        <w:t>-0</w:t>
      </w:r>
      <w:r w:rsidR="00C53905" w:rsidRPr="00D40E3F">
        <w:rPr>
          <w:rFonts w:ascii="Times New Roman" w:hAnsi="Times New Roman" w:cs="Times New Roman"/>
        </w:rPr>
        <w:t>3</w:t>
      </w:r>
      <w:r w:rsidRPr="00D40E3F">
        <w:rPr>
          <w:rFonts w:ascii="Times New Roman" w:hAnsi="Times New Roman" w:cs="Times New Roman"/>
        </w:rPr>
        <w:t>-</w:t>
      </w:r>
      <w:r w:rsidR="00BC4228">
        <w:rPr>
          <w:rFonts w:ascii="Times New Roman" w:hAnsi="Times New Roman" w:cs="Times New Roman"/>
        </w:rPr>
        <w:t>29</w:t>
      </w:r>
    </w:p>
    <w:p w14:paraId="493066D6" w14:textId="77777777" w:rsidR="00355B96" w:rsidRDefault="00355B96" w:rsidP="00986305"/>
    <w:p w14:paraId="715D4008" w14:textId="4EB016A3" w:rsidR="004004E9" w:rsidRPr="00F34306" w:rsidRDefault="00083179" w:rsidP="00986305">
      <w:pPr>
        <w:rPr>
          <w:sz w:val="28"/>
          <w:szCs w:val="28"/>
        </w:rPr>
      </w:pPr>
      <w:r w:rsidRPr="00F34306">
        <w:rPr>
          <w:rFonts w:ascii="Comic Sans MS" w:hAnsi="Comic Sans MS"/>
          <w:sz w:val="36"/>
          <w:szCs w:val="36"/>
        </w:rPr>
        <w:t>Anders Pettersson</w:t>
      </w:r>
      <w:r w:rsidR="00F34306">
        <w:tab/>
      </w:r>
      <w:r w:rsidR="00F34306" w:rsidRPr="00F34306">
        <w:rPr>
          <w:sz w:val="28"/>
          <w:szCs w:val="28"/>
        </w:rPr>
        <w:t>Bodenalternativet</w:t>
      </w:r>
    </w:p>
    <w:sectPr w:rsidR="004004E9" w:rsidRPr="00F3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78F"/>
    <w:multiLevelType w:val="hybridMultilevel"/>
    <w:tmpl w:val="3C32A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7F8"/>
    <w:multiLevelType w:val="hybridMultilevel"/>
    <w:tmpl w:val="FBDE3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383F"/>
    <w:multiLevelType w:val="hybridMultilevel"/>
    <w:tmpl w:val="5658C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4855">
    <w:abstractNumId w:val="1"/>
  </w:num>
  <w:num w:numId="2" w16cid:durableId="635066571">
    <w:abstractNumId w:val="0"/>
  </w:num>
  <w:num w:numId="3" w16cid:durableId="64300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05"/>
    <w:rsid w:val="00083179"/>
    <w:rsid w:val="00083576"/>
    <w:rsid w:val="00083E06"/>
    <w:rsid w:val="000C0072"/>
    <w:rsid w:val="000C2713"/>
    <w:rsid w:val="000C7765"/>
    <w:rsid w:val="0010568B"/>
    <w:rsid w:val="00134673"/>
    <w:rsid w:val="001412DE"/>
    <w:rsid w:val="00155957"/>
    <w:rsid w:val="00190C1D"/>
    <w:rsid w:val="00197A0E"/>
    <w:rsid w:val="001A2084"/>
    <w:rsid w:val="001B4431"/>
    <w:rsid w:val="001B54DD"/>
    <w:rsid w:val="001E32F6"/>
    <w:rsid w:val="001F179A"/>
    <w:rsid w:val="001F48CD"/>
    <w:rsid w:val="00233A1F"/>
    <w:rsid w:val="002E01FC"/>
    <w:rsid w:val="002E5D2D"/>
    <w:rsid w:val="00345946"/>
    <w:rsid w:val="00355B96"/>
    <w:rsid w:val="0039430C"/>
    <w:rsid w:val="003E762E"/>
    <w:rsid w:val="003F146C"/>
    <w:rsid w:val="004004E9"/>
    <w:rsid w:val="004012CE"/>
    <w:rsid w:val="004053DD"/>
    <w:rsid w:val="004249C9"/>
    <w:rsid w:val="00450A4A"/>
    <w:rsid w:val="004E7BB3"/>
    <w:rsid w:val="00520884"/>
    <w:rsid w:val="005A372B"/>
    <w:rsid w:val="00606FA0"/>
    <w:rsid w:val="00625C7E"/>
    <w:rsid w:val="0066278C"/>
    <w:rsid w:val="00673037"/>
    <w:rsid w:val="00686E59"/>
    <w:rsid w:val="006A23D0"/>
    <w:rsid w:val="00735755"/>
    <w:rsid w:val="00742903"/>
    <w:rsid w:val="0075633E"/>
    <w:rsid w:val="00766B6D"/>
    <w:rsid w:val="00840260"/>
    <w:rsid w:val="00883CF7"/>
    <w:rsid w:val="008B372A"/>
    <w:rsid w:val="008F3B5F"/>
    <w:rsid w:val="00922281"/>
    <w:rsid w:val="0097699F"/>
    <w:rsid w:val="00986305"/>
    <w:rsid w:val="009C1882"/>
    <w:rsid w:val="009E658C"/>
    <w:rsid w:val="009F1352"/>
    <w:rsid w:val="00A509A8"/>
    <w:rsid w:val="00A55A72"/>
    <w:rsid w:val="00A60E62"/>
    <w:rsid w:val="00A64699"/>
    <w:rsid w:val="00AC552A"/>
    <w:rsid w:val="00AD2970"/>
    <w:rsid w:val="00AF059F"/>
    <w:rsid w:val="00AF51E6"/>
    <w:rsid w:val="00B25D0A"/>
    <w:rsid w:val="00B71192"/>
    <w:rsid w:val="00B73D3D"/>
    <w:rsid w:val="00BA410F"/>
    <w:rsid w:val="00BB3B25"/>
    <w:rsid w:val="00BB5091"/>
    <w:rsid w:val="00BB6F4D"/>
    <w:rsid w:val="00BC4228"/>
    <w:rsid w:val="00BF464F"/>
    <w:rsid w:val="00C53905"/>
    <w:rsid w:val="00C731C9"/>
    <w:rsid w:val="00CB651D"/>
    <w:rsid w:val="00CD0B2C"/>
    <w:rsid w:val="00CE22D0"/>
    <w:rsid w:val="00CF234D"/>
    <w:rsid w:val="00CF2D25"/>
    <w:rsid w:val="00CF6D6D"/>
    <w:rsid w:val="00D130F4"/>
    <w:rsid w:val="00D205C7"/>
    <w:rsid w:val="00D258E7"/>
    <w:rsid w:val="00D37B47"/>
    <w:rsid w:val="00D40E3F"/>
    <w:rsid w:val="00D563C0"/>
    <w:rsid w:val="00D6161A"/>
    <w:rsid w:val="00D743B6"/>
    <w:rsid w:val="00D804EF"/>
    <w:rsid w:val="00DA59BA"/>
    <w:rsid w:val="00DC3282"/>
    <w:rsid w:val="00DC788F"/>
    <w:rsid w:val="00DD08A6"/>
    <w:rsid w:val="00DF71FB"/>
    <w:rsid w:val="00E201B7"/>
    <w:rsid w:val="00E67941"/>
    <w:rsid w:val="00E90C68"/>
    <w:rsid w:val="00EC6F1D"/>
    <w:rsid w:val="00EE26B3"/>
    <w:rsid w:val="00EE4E16"/>
    <w:rsid w:val="00EF2E70"/>
    <w:rsid w:val="00F13C29"/>
    <w:rsid w:val="00F34306"/>
    <w:rsid w:val="00F37258"/>
    <w:rsid w:val="00F60677"/>
    <w:rsid w:val="00F63D84"/>
    <w:rsid w:val="00F7444C"/>
    <w:rsid w:val="00F770F0"/>
    <w:rsid w:val="00F82713"/>
    <w:rsid w:val="00F870E2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7519"/>
  <w15:chartTrackingRefBased/>
  <w15:docId w15:val="{3EA286A6-A31F-42A9-9D47-7181CF49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30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F51E6"/>
    <w:rPr>
      <w:b/>
      <w:bCs/>
    </w:rPr>
  </w:style>
  <w:style w:type="character" w:customStyle="1" w:styleId="highlight">
    <w:name w:val="highlight"/>
    <w:basedOn w:val="Standardstycketeckensnitt"/>
    <w:rsid w:val="00AF51E6"/>
  </w:style>
  <w:style w:type="paragraph" w:styleId="Normalwebb">
    <w:name w:val="Normal (Web)"/>
    <w:basedOn w:val="Normal"/>
    <w:uiPriority w:val="99"/>
    <w:semiHidden/>
    <w:unhideWhenUsed/>
    <w:rsid w:val="00E6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Pettersson</dc:creator>
  <cp:keywords/>
  <dc:description/>
  <cp:lastModifiedBy>Anders Pettersson</cp:lastModifiedBy>
  <cp:revision>40</cp:revision>
  <cp:lastPrinted>2022-05-18T08:06:00Z</cp:lastPrinted>
  <dcterms:created xsi:type="dcterms:W3CDTF">2023-03-08T18:34:00Z</dcterms:created>
  <dcterms:modified xsi:type="dcterms:W3CDTF">2023-03-29T08:36:00Z</dcterms:modified>
</cp:coreProperties>
</file>